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670B" w14:textId="66302CA7" w:rsidR="006303CB" w:rsidRDefault="006303CB" w:rsidP="00A57344">
      <w:bookmarkStart w:id="0" w:name="_Hlk139457294"/>
      <w:bookmarkEnd w:id="0"/>
    </w:p>
    <w:p w14:paraId="21396CB6" w14:textId="77777777" w:rsidR="00007F0A" w:rsidRDefault="00007F0A" w:rsidP="00A5734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804"/>
      </w:tblGrid>
      <w:tr w:rsidR="006303CB" w:rsidRPr="00423432" w14:paraId="14281C96" w14:textId="77777777" w:rsidTr="00DA651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2700669" w14:textId="77777777" w:rsidR="006303CB" w:rsidRDefault="006303CB" w:rsidP="00DA6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B2B5D2" w14:textId="77777777" w:rsidR="006303CB" w:rsidRDefault="006303CB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POLICY</w:t>
            </w:r>
            <w:r w:rsidRPr="0042343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4234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F624A9" w14:textId="77777777" w:rsidR="006303CB" w:rsidRPr="00423432" w:rsidRDefault="006303CB" w:rsidP="00DA6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43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804" w:type="dxa"/>
            <w:shd w:val="clear" w:color="auto" w:fill="E7E6E6" w:themeFill="background2"/>
          </w:tcPr>
          <w:p w14:paraId="75E94C78" w14:textId="7FF75485" w:rsidR="006303CB" w:rsidRDefault="006303CB" w:rsidP="00DA65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279913" w14:textId="3A7ECCE6" w:rsidR="006303CB" w:rsidRPr="00423432" w:rsidRDefault="00317AB0" w:rsidP="00DA65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FLAG PROTOCOL</w:t>
            </w:r>
          </w:p>
        </w:tc>
      </w:tr>
      <w:tr w:rsidR="006303CB" w:rsidRPr="00423432" w14:paraId="36635DCB" w14:textId="77777777" w:rsidTr="00DA6513">
        <w:trPr>
          <w:jc w:val="center"/>
        </w:trPr>
        <w:tc>
          <w:tcPr>
            <w:tcW w:w="1980" w:type="dxa"/>
          </w:tcPr>
          <w:p w14:paraId="04BFE609" w14:textId="7B4684C8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Policy number:</w:t>
            </w:r>
          </w:p>
        </w:tc>
        <w:tc>
          <w:tcPr>
            <w:tcW w:w="6804" w:type="dxa"/>
          </w:tcPr>
          <w:p w14:paraId="06EFBE47" w14:textId="15FBECE8" w:rsidR="006303CB" w:rsidRPr="00423432" w:rsidRDefault="006303CB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LTC / </w:t>
            </w:r>
            <w:r w:rsidR="00317AB0">
              <w:rPr>
                <w:rFonts w:ascii="Arial" w:hAnsi="Arial" w:cs="Arial"/>
                <w:sz w:val="24"/>
                <w:szCs w:val="24"/>
              </w:rPr>
              <w:t>FP</w:t>
            </w:r>
            <w:r>
              <w:rPr>
                <w:rFonts w:ascii="Arial" w:hAnsi="Arial" w:cs="Arial"/>
                <w:sz w:val="24"/>
                <w:szCs w:val="24"/>
              </w:rPr>
              <w:t xml:space="preserve"> / 23 / v.</w:t>
            </w:r>
            <w:r w:rsidR="00317A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03CB" w:rsidRPr="00423432" w14:paraId="39F1275E" w14:textId="77777777" w:rsidTr="00DA6513">
        <w:trPr>
          <w:jc w:val="center"/>
        </w:trPr>
        <w:tc>
          <w:tcPr>
            <w:tcW w:w="1980" w:type="dxa"/>
          </w:tcPr>
          <w:p w14:paraId="1D1210D6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Available to:</w:t>
            </w:r>
          </w:p>
        </w:tc>
        <w:tc>
          <w:tcPr>
            <w:tcW w:w="6804" w:type="dxa"/>
          </w:tcPr>
          <w:p w14:paraId="591C9E48" w14:textId="77777777" w:rsidR="006303CB" w:rsidRPr="00423432" w:rsidRDefault="006303CB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Staff, Councillors &amp; Public (upon request)</w:t>
            </w:r>
          </w:p>
        </w:tc>
      </w:tr>
      <w:tr w:rsidR="006303CB" w:rsidRPr="00423432" w14:paraId="05B97525" w14:textId="77777777" w:rsidTr="00DA6513">
        <w:trPr>
          <w:jc w:val="center"/>
        </w:trPr>
        <w:tc>
          <w:tcPr>
            <w:tcW w:w="1980" w:type="dxa"/>
          </w:tcPr>
          <w:p w14:paraId="73801A9C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Supersedes Version:</w:t>
            </w:r>
          </w:p>
        </w:tc>
        <w:tc>
          <w:tcPr>
            <w:tcW w:w="6804" w:type="dxa"/>
          </w:tcPr>
          <w:p w14:paraId="1489CE3B" w14:textId="4A6C03F8" w:rsidR="006303CB" w:rsidRPr="00423432" w:rsidRDefault="00317AB0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Flag Protocol – Adopted 13</w:t>
            </w:r>
            <w:r w:rsidRPr="00317AB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2015</w:t>
            </w:r>
          </w:p>
        </w:tc>
      </w:tr>
      <w:tr w:rsidR="006303CB" w:rsidRPr="00423432" w14:paraId="49ED518D" w14:textId="77777777" w:rsidTr="00DA6513">
        <w:trPr>
          <w:jc w:val="center"/>
        </w:trPr>
        <w:tc>
          <w:tcPr>
            <w:tcW w:w="1980" w:type="dxa"/>
          </w:tcPr>
          <w:p w14:paraId="36CFB966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 xml:space="preserve">Approved by: </w:t>
            </w:r>
          </w:p>
          <w:p w14:paraId="5A08574B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D09BEE7" w14:textId="70414B91" w:rsidR="006303CB" w:rsidRPr="00423432" w:rsidRDefault="00B93CD0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</w:tr>
      <w:tr w:rsidR="006303CB" w:rsidRPr="00423432" w14:paraId="0B60AC60" w14:textId="77777777" w:rsidTr="00DA6513">
        <w:trPr>
          <w:jc w:val="center"/>
        </w:trPr>
        <w:tc>
          <w:tcPr>
            <w:tcW w:w="1980" w:type="dxa"/>
          </w:tcPr>
          <w:p w14:paraId="305E5974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Approval date:</w:t>
            </w:r>
          </w:p>
          <w:p w14:paraId="2E9A78B4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1568C1" w14:textId="0EF78BD3" w:rsidR="006303CB" w:rsidRPr="00423432" w:rsidRDefault="00B93CD0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B93CD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2023</w:t>
            </w:r>
          </w:p>
        </w:tc>
      </w:tr>
      <w:tr w:rsidR="006303CB" w:rsidRPr="00423432" w14:paraId="62273EEA" w14:textId="77777777" w:rsidTr="00DA6513">
        <w:trPr>
          <w:jc w:val="center"/>
        </w:trPr>
        <w:tc>
          <w:tcPr>
            <w:tcW w:w="1980" w:type="dxa"/>
          </w:tcPr>
          <w:p w14:paraId="16C1A6E2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Review due:</w:t>
            </w:r>
          </w:p>
        </w:tc>
        <w:tc>
          <w:tcPr>
            <w:tcW w:w="6804" w:type="dxa"/>
          </w:tcPr>
          <w:p w14:paraId="1E2BF4EF" w14:textId="4E04368B" w:rsidR="006303CB" w:rsidRPr="00423432" w:rsidRDefault="00317AB0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6303CB" w:rsidRPr="00423432">
              <w:rPr>
                <w:rFonts w:ascii="Arial" w:hAnsi="Arial" w:cs="Arial"/>
                <w:sz w:val="24"/>
                <w:szCs w:val="24"/>
              </w:rPr>
              <w:t xml:space="preserve"> 2026</w:t>
            </w:r>
          </w:p>
          <w:p w14:paraId="17603D95" w14:textId="77777777" w:rsidR="006303CB" w:rsidRPr="00423432" w:rsidRDefault="006303CB" w:rsidP="00DA6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0C4FF8" w14:textId="77777777" w:rsidR="00007F0A" w:rsidRPr="00423432" w:rsidRDefault="00007F0A" w:rsidP="00425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AA26B0" w14:textId="77777777" w:rsidR="006303CB" w:rsidRDefault="006303CB" w:rsidP="00425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3432">
        <w:rPr>
          <w:rFonts w:ascii="Arial" w:hAnsi="Arial" w:cs="Arial"/>
          <w:b/>
          <w:bCs/>
          <w:sz w:val="24"/>
          <w:szCs w:val="24"/>
        </w:rPr>
        <w:t>Description</w:t>
      </w:r>
      <w:r w:rsidRPr="00423432">
        <w:rPr>
          <w:rFonts w:ascii="Arial" w:hAnsi="Arial" w:cs="Arial"/>
          <w:sz w:val="24"/>
          <w:szCs w:val="24"/>
        </w:rPr>
        <w:t xml:space="preserve"> </w:t>
      </w:r>
      <w:r w:rsidRPr="00423432">
        <w:rPr>
          <w:rFonts w:ascii="Arial" w:hAnsi="Arial" w:cs="Arial"/>
          <w:sz w:val="24"/>
          <w:szCs w:val="24"/>
        </w:rPr>
        <w:tab/>
      </w:r>
    </w:p>
    <w:p w14:paraId="31E30226" w14:textId="77777777" w:rsidR="00425533" w:rsidRPr="00423432" w:rsidRDefault="00425533" w:rsidP="00425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B1D5C" w14:textId="1EA98046" w:rsidR="006303CB" w:rsidRDefault="002A666A" w:rsidP="0042553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 on the flying of flags by Ludlow Town Council</w:t>
      </w:r>
      <w:r w:rsidR="00425533">
        <w:rPr>
          <w:rFonts w:ascii="Arial" w:hAnsi="Arial" w:cs="Arial"/>
          <w:sz w:val="24"/>
          <w:szCs w:val="24"/>
        </w:rPr>
        <w:t>.</w:t>
      </w:r>
    </w:p>
    <w:p w14:paraId="1F9B87B2" w14:textId="77777777" w:rsidR="00425533" w:rsidRDefault="00425533" w:rsidP="0042553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BFBB3A1" w14:textId="77777777" w:rsidR="006303CB" w:rsidRDefault="006303CB" w:rsidP="004255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3432">
        <w:rPr>
          <w:rFonts w:ascii="Arial" w:hAnsi="Arial" w:cs="Arial"/>
          <w:b/>
          <w:bCs/>
          <w:sz w:val="24"/>
          <w:szCs w:val="24"/>
        </w:rPr>
        <w:t>Purpose of this policy</w:t>
      </w:r>
    </w:p>
    <w:p w14:paraId="73F57434" w14:textId="77777777" w:rsidR="00425533" w:rsidRPr="00423432" w:rsidRDefault="00425533" w:rsidP="004255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A1833A" w14:textId="67AABAC2" w:rsidR="006303CB" w:rsidRDefault="00317AB0" w:rsidP="0042553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determine how and when the Town Council should fly flags</w:t>
      </w:r>
      <w:r w:rsidR="00425533">
        <w:rPr>
          <w:rFonts w:ascii="Arial" w:hAnsi="Arial" w:cs="Arial"/>
          <w:sz w:val="24"/>
          <w:szCs w:val="24"/>
        </w:rPr>
        <w:t>.</w:t>
      </w:r>
    </w:p>
    <w:p w14:paraId="5627BCF2" w14:textId="77777777" w:rsidR="00425533" w:rsidRPr="00041DEE" w:rsidRDefault="00425533" w:rsidP="0042553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134268F" w14:textId="77777777" w:rsidR="006303CB" w:rsidRDefault="006303CB" w:rsidP="004255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3432">
        <w:rPr>
          <w:rFonts w:ascii="Arial" w:hAnsi="Arial" w:cs="Arial"/>
          <w:b/>
          <w:bCs/>
          <w:sz w:val="24"/>
          <w:szCs w:val="24"/>
        </w:rPr>
        <w:t>Scope</w:t>
      </w:r>
    </w:p>
    <w:p w14:paraId="098F51C6" w14:textId="77777777" w:rsidR="00425533" w:rsidRPr="00423432" w:rsidRDefault="00425533" w:rsidP="004255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A1B2DC" w14:textId="77777777" w:rsidR="00425533" w:rsidRDefault="00317AB0" w:rsidP="00425533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protocol covers the flying of flags on all Ludlow Town Council properties.</w:t>
      </w:r>
      <w:r w:rsidR="006303CB">
        <w:rPr>
          <w:rFonts w:ascii="Arial" w:hAnsi="Arial" w:cs="Arial"/>
          <w:sz w:val="24"/>
          <w:szCs w:val="24"/>
        </w:rPr>
        <w:br/>
      </w:r>
    </w:p>
    <w:p w14:paraId="69BDF32E" w14:textId="69B81F9D" w:rsidR="006303CB" w:rsidRDefault="006303CB" w:rsidP="004255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3432">
        <w:rPr>
          <w:rFonts w:ascii="Arial" w:hAnsi="Arial" w:cs="Arial"/>
          <w:b/>
          <w:bCs/>
          <w:sz w:val="24"/>
          <w:szCs w:val="24"/>
        </w:rPr>
        <w:t xml:space="preserve">Procedure </w:t>
      </w:r>
    </w:p>
    <w:p w14:paraId="0483D139" w14:textId="77777777" w:rsidR="00425533" w:rsidRDefault="00425533" w:rsidP="004255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F7F569" w14:textId="453D808F" w:rsidR="00317AB0" w:rsidRPr="00317AB0" w:rsidRDefault="00317AB0" w:rsidP="004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Pr="00317AB0">
        <w:rPr>
          <w:rFonts w:ascii="Arial" w:eastAsia="Times New Roman" w:hAnsi="Arial" w:cs="Arial"/>
          <w:b/>
          <w:bCs/>
          <w:sz w:val="24"/>
          <w:szCs w:val="24"/>
          <w:lang w:val="en-US"/>
        </w:rPr>
        <w:t>1</w:t>
      </w:r>
      <w:r w:rsidRPr="00317AB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17AB0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TOWN COUNCIL PROTOCOLS</w:t>
      </w:r>
    </w:p>
    <w:p w14:paraId="4F8ECB0F" w14:textId="77777777" w:rsidR="00317AB0" w:rsidRPr="00317AB0" w:rsidRDefault="00317AB0" w:rsidP="0042553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3410D97D" w14:textId="77777777" w:rsidR="00317AB0" w:rsidRPr="00317AB0" w:rsidRDefault="00317AB0" w:rsidP="0042553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Town Hall is not a ‘government building’ in law, but it is customary for all Town Halls to follow these rules. </w:t>
      </w:r>
      <w:r w:rsidRPr="00B93CD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</w:t>
      </w:r>
      <w:proofErr w:type="spellStart"/>
      <w:r w:rsidRPr="00B93CD0">
        <w:rPr>
          <w:rFonts w:ascii="Arial" w:eastAsia="Times New Roman" w:hAnsi="Arial" w:cs="Arial"/>
          <w:bCs/>
          <w:sz w:val="24"/>
          <w:szCs w:val="24"/>
          <w:lang w:val="en-US"/>
        </w:rPr>
        <w:t>Buttercross</w:t>
      </w:r>
      <w:proofErr w:type="spellEnd"/>
      <w:r w:rsidRPr="00B93CD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would constitute the Town Hall of Ludlow because it has </w:t>
      </w:r>
      <w:proofErr w:type="spellStart"/>
      <w:r w:rsidRPr="00B93CD0">
        <w:rPr>
          <w:rFonts w:ascii="Arial" w:eastAsia="Times New Roman" w:hAnsi="Arial" w:cs="Arial"/>
          <w:bCs/>
          <w:sz w:val="24"/>
          <w:szCs w:val="24"/>
          <w:lang w:val="en-US"/>
        </w:rPr>
        <w:t>flagstaves</w:t>
      </w:r>
      <w:proofErr w:type="spellEnd"/>
      <w:r w:rsidRPr="00B93CD0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05745E7D" w14:textId="77777777" w:rsidR="00317AB0" w:rsidRPr="00317AB0" w:rsidRDefault="00317AB0" w:rsidP="004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5C599F39" w14:textId="57CCF9B5" w:rsidR="00317AB0" w:rsidRPr="00317AB0" w:rsidRDefault="00317AB0" w:rsidP="004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4.2</w:t>
      </w:r>
      <w:r w:rsidRPr="00317AB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317AB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17AB0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GUILD OF MACE- BEARERS </w:t>
      </w:r>
    </w:p>
    <w:p w14:paraId="753E4849" w14:textId="77777777" w:rsidR="00317AB0" w:rsidRPr="00317AB0" w:rsidRDefault="00317AB0" w:rsidP="004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71681F03" w14:textId="63E2A638" w:rsidR="00317AB0" w:rsidRPr="00317AB0" w:rsidRDefault="00317AB0" w:rsidP="0042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If two flags are to be </w:t>
      </w:r>
      <w:proofErr w:type="gramStart"/>
      <w:r w:rsidRPr="00317AB0">
        <w:rPr>
          <w:rFonts w:ascii="Arial" w:eastAsia="Times New Roman" w:hAnsi="Arial" w:cs="Arial"/>
          <w:sz w:val="24"/>
          <w:szCs w:val="24"/>
          <w:lang w:val="en-US"/>
        </w:rPr>
        <w:t>flown</w:t>
      </w:r>
      <w:proofErr w:type="gramEnd"/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they must be flown on separate </w:t>
      </w:r>
      <w:proofErr w:type="spellStart"/>
      <w:r w:rsidRPr="00317AB0">
        <w:rPr>
          <w:rFonts w:ascii="Arial" w:eastAsia="Times New Roman" w:hAnsi="Arial" w:cs="Arial"/>
          <w:sz w:val="24"/>
          <w:szCs w:val="24"/>
          <w:lang w:val="en-US"/>
        </w:rPr>
        <w:t>flagstaves</w:t>
      </w:r>
      <w:proofErr w:type="spellEnd"/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(the </w:t>
      </w:r>
      <w:proofErr w:type="spellStart"/>
      <w:r w:rsidRPr="00B93CD0">
        <w:rPr>
          <w:rFonts w:ascii="Arial" w:eastAsia="Times New Roman" w:hAnsi="Arial" w:cs="Arial"/>
          <w:sz w:val="24"/>
          <w:szCs w:val="24"/>
          <w:lang w:val="en-US"/>
        </w:rPr>
        <w:t>Buttercross</w:t>
      </w:r>
      <w:proofErr w:type="spellEnd"/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 currently only has one </w:t>
      </w:r>
      <w:r w:rsidR="00425533" w:rsidRPr="00B93CD0">
        <w:rPr>
          <w:rFonts w:ascii="Arial" w:eastAsia="Times New Roman" w:hAnsi="Arial" w:cs="Arial"/>
          <w:sz w:val="24"/>
          <w:szCs w:val="24"/>
          <w:lang w:val="en-US"/>
        </w:rPr>
        <w:t>flagstaff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>).</w:t>
      </w:r>
    </w:p>
    <w:p w14:paraId="427AB817" w14:textId="77777777" w:rsidR="00317AB0" w:rsidRPr="00317AB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14:paraId="78F529E3" w14:textId="77777777" w:rsidR="00317AB0" w:rsidRPr="00317AB0" w:rsidRDefault="00317AB0" w:rsidP="0042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It is not correct to fly two flags from one flagstaff, one above the other. </w:t>
      </w:r>
    </w:p>
    <w:p w14:paraId="7054DA01" w14:textId="77777777" w:rsidR="00317AB0" w:rsidRPr="00317AB0" w:rsidRDefault="00317AB0" w:rsidP="0042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23C51FA" w14:textId="090FA6A3" w:rsidR="00317AB0" w:rsidRPr="00317AB0" w:rsidRDefault="00317AB0" w:rsidP="0042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>For purely municipal occasions such as Mayor’s Day, days of Council Meetings, etc</w:t>
      </w:r>
      <w:r w:rsidR="00425533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, some Councils make use of their own flags which should properly be the banner of the Arms of the Authority. </w:t>
      </w:r>
    </w:p>
    <w:p w14:paraId="5F218FCD" w14:textId="77777777" w:rsidR="00317AB0" w:rsidRDefault="00317AB0" w:rsidP="0042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34ECF45" w14:textId="77777777" w:rsidR="002A666A" w:rsidRDefault="002A666A" w:rsidP="0042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CCB88D0" w14:textId="77777777" w:rsidR="002A666A" w:rsidRPr="00317AB0" w:rsidRDefault="002A666A" w:rsidP="0042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5969D38" w14:textId="5BB6056B" w:rsidR="00317AB0" w:rsidRPr="00317AB0" w:rsidRDefault="00317AB0" w:rsidP="004255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4.3</w:t>
      </w:r>
      <w:r w:rsidRPr="00317AB0">
        <w:rPr>
          <w:rFonts w:ascii="Arial" w:eastAsia="Times New Roman" w:hAnsi="Arial" w:cs="Arial"/>
          <w:b/>
          <w:sz w:val="24"/>
          <w:szCs w:val="24"/>
          <w:lang w:val="en-US"/>
        </w:rPr>
        <w:tab/>
        <w:t>The Royal Standard</w:t>
      </w:r>
    </w:p>
    <w:p w14:paraId="1E1A2D7C" w14:textId="77777777" w:rsidR="00317AB0" w:rsidRPr="00B93CD0" w:rsidRDefault="00317AB0" w:rsidP="004255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D4FB41A" w14:textId="350DAAFC" w:rsidR="00317AB0" w:rsidRPr="00B93CD0" w:rsidRDefault="00317AB0" w:rsidP="0042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93CD0">
        <w:rPr>
          <w:rFonts w:ascii="Arial" w:eastAsia="Times New Roman" w:hAnsi="Arial" w:cs="Arial"/>
          <w:sz w:val="24"/>
          <w:szCs w:val="24"/>
          <w:lang w:val="en-US"/>
        </w:rPr>
        <w:t>The Royal Standard is only to be hoisted when the Monarch is present in the building and never when</w:t>
      </w:r>
      <w:r w:rsidR="00B93CD0"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1398F" w:rsidRPr="00B93CD0">
        <w:rPr>
          <w:rFonts w:ascii="Arial" w:eastAsia="Times New Roman" w:hAnsi="Arial" w:cs="Arial"/>
          <w:sz w:val="24"/>
          <w:szCs w:val="24"/>
          <w:lang w:val="en-US"/>
        </w:rPr>
        <w:t>T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>heir Majesty is passing in procession.  If the Monarch is to be present in a building</w:t>
      </w:r>
      <w:r w:rsidR="00425533" w:rsidRPr="00B93CD0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 you should get in touch with Buckingham Palace.  Should the visitor be another member of the Royal Family for whom a Standard is flown, the same procedures should be followed. </w:t>
      </w:r>
    </w:p>
    <w:p w14:paraId="25BD4348" w14:textId="77777777" w:rsidR="00317AB0" w:rsidRPr="00317AB0" w:rsidRDefault="00317AB0" w:rsidP="004255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8CAE21E" w14:textId="15B6A658" w:rsidR="00317AB0" w:rsidRPr="00317AB0" w:rsidRDefault="00317AB0" w:rsidP="004255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4.4</w:t>
      </w:r>
      <w:r w:rsidRPr="00317AB0">
        <w:rPr>
          <w:rFonts w:ascii="Arial" w:eastAsia="Times New Roman" w:hAnsi="Arial" w:cs="Arial"/>
          <w:b/>
          <w:sz w:val="24"/>
          <w:szCs w:val="24"/>
          <w:lang w:val="en-US"/>
        </w:rPr>
        <w:tab/>
        <w:t>Mourning</w:t>
      </w:r>
    </w:p>
    <w:p w14:paraId="4A51853F" w14:textId="77777777" w:rsidR="00317AB0" w:rsidRPr="00317AB0" w:rsidRDefault="00317AB0" w:rsidP="004255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4718E64" w14:textId="15058CE1" w:rsidR="00317AB0" w:rsidRPr="00317AB0" w:rsidRDefault="00317AB0" w:rsidP="0042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317AB0">
        <w:rPr>
          <w:rFonts w:ascii="Arial" w:eastAsia="Times New Roman" w:hAnsi="Arial" w:cs="Arial"/>
          <w:sz w:val="24"/>
          <w:szCs w:val="24"/>
          <w:lang w:val="en-US"/>
        </w:rPr>
        <w:t>On the occasion of</w:t>
      </w:r>
      <w:proofErr w:type="gramEnd"/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National or Local mourning the flag on the Town Hall should be displayed at </w:t>
      </w:r>
      <w:r w:rsidR="00425533" w:rsidRPr="00317AB0">
        <w:rPr>
          <w:rFonts w:ascii="Arial" w:eastAsia="Times New Roman" w:hAnsi="Arial" w:cs="Arial"/>
          <w:sz w:val="24"/>
          <w:szCs w:val="24"/>
          <w:lang w:val="en-US"/>
        </w:rPr>
        <w:t>half-mast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.  The correct drill is for the flag to be hoisted </w:t>
      </w:r>
      <w:proofErr w:type="gramStart"/>
      <w:r w:rsidRPr="00317AB0">
        <w:rPr>
          <w:rFonts w:ascii="Arial" w:eastAsia="Times New Roman" w:hAnsi="Arial" w:cs="Arial"/>
          <w:sz w:val="24"/>
          <w:szCs w:val="24"/>
          <w:lang w:val="en-US"/>
        </w:rPr>
        <w:t>close up</w:t>
      </w:r>
      <w:proofErr w:type="gramEnd"/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and then lowered to one clear flag width from the mast head (Half</w:t>
      </w:r>
      <w:r w:rsidR="00425533">
        <w:rPr>
          <w:rFonts w:ascii="Arial" w:eastAsia="Times New Roman" w:hAnsi="Arial" w:cs="Arial"/>
          <w:sz w:val="24"/>
          <w:szCs w:val="24"/>
          <w:lang w:val="en-US"/>
        </w:rPr>
        <w:t>-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Mast); similarly, at sunset the flag should be re-hoisted up before being finally lowered. </w:t>
      </w:r>
    </w:p>
    <w:p w14:paraId="03705744" w14:textId="77777777" w:rsidR="00317AB0" w:rsidRPr="00317AB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14:paraId="07D08361" w14:textId="122AA98F" w:rsidR="00317AB0" w:rsidRPr="00317AB0" w:rsidRDefault="00317AB0" w:rsidP="0042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If other flags are normally flown on other </w:t>
      </w:r>
      <w:proofErr w:type="spellStart"/>
      <w:r w:rsidR="00425533">
        <w:rPr>
          <w:rFonts w:ascii="Arial" w:eastAsia="Times New Roman" w:hAnsi="Arial" w:cs="Arial"/>
          <w:sz w:val="24"/>
          <w:szCs w:val="24"/>
          <w:lang w:val="en-US"/>
        </w:rPr>
        <w:t>flag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>staves</w:t>
      </w:r>
      <w:proofErr w:type="spellEnd"/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and the Union Flag is to be flown at half mast, then the other flags should not be similarly flown but should be flown in their normal position, </w:t>
      </w:r>
      <w:proofErr w:type="gramStart"/>
      <w:r w:rsidRPr="00317AB0">
        <w:rPr>
          <w:rFonts w:ascii="Arial" w:eastAsia="Times New Roman" w:hAnsi="Arial" w:cs="Arial"/>
          <w:sz w:val="24"/>
          <w:szCs w:val="24"/>
          <w:lang w:val="en-US"/>
        </w:rPr>
        <w:t>i.e.</w:t>
      </w:r>
      <w:proofErr w:type="gramEnd"/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close up. </w:t>
      </w:r>
    </w:p>
    <w:p w14:paraId="654CD223" w14:textId="5177AA7E" w:rsidR="00317AB0" w:rsidRPr="00317AB0" w:rsidRDefault="00317AB0" w:rsidP="004255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b/>
          <w:sz w:val="24"/>
          <w:szCs w:val="24"/>
          <w:lang w:val="en-US"/>
        </w:rPr>
        <w:br/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4.5</w:t>
      </w:r>
      <w:r w:rsidRPr="00317AB0">
        <w:rPr>
          <w:rFonts w:ascii="Arial" w:eastAsia="Times New Roman" w:hAnsi="Arial" w:cs="Arial"/>
          <w:b/>
          <w:sz w:val="24"/>
          <w:szCs w:val="24"/>
          <w:lang w:val="en-US"/>
        </w:rPr>
        <w:tab/>
        <w:t>Remembrance Sunday</w:t>
      </w:r>
    </w:p>
    <w:p w14:paraId="4F2687DE" w14:textId="77777777" w:rsidR="00317AB0" w:rsidRPr="00317AB0" w:rsidRDefault="00317AB0" w:rsidP="004255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43732DB" w14:textId="77777777" w:rsidR="00317AB0" w:rsidRPr="00317AB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On Remembrance Day the flag is hoisted </w:t>
      </w:r>
      <w:proofErr w:type="gramStart"/>
      <w:r w:rsidRPr="00317AB0">
        <w:rPr>
          <w:rFonts w:ascii="Arial" w:eastAsia="Times New Roman" w:hAnsi="Arial" w:cs="Arial"/>
          <w:sz w:val="24"/>
          <w:szCs w:val="24"/>
          <w:lang w:val="en-US"/>
        </w:rPr>
        <w:t>close up</w:t>
      </w:r>
      <w:proofErr w:type="gramEnd"/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all day. </w:t>
      </w:r>
    </w:p>
    <w:p w14:paraId="24A6C1EB" w14:textId="77777777" w:rsidR="00317AB0" w:rsidRPr="00B93CD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14:paraId="2C6A1D5A" w14:textId="21ECC1D7" w:rsidR="00317AB0" w:rsidRPr="00B93CD0" w:rsidRDefault="00317AB0" w:rsidP="004255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93CD0">
        <w:rPr>
          <w:rFonts w:ascii="Arial" w:eastAsia="Times New Roman" w:hAnsi="Arial" w:cs="Arial"/>
          <w:b/>
          <w:sz w:val="24"/>
          <w:szCs w:val="24"/>
          <w:lang w:val="en-US"/>
        </w:rPr>
        <w:t>4.6</w:t>
      </w:r>
      <w:r w:rsidRPr="00B93CD0">
        <w:rPr>
          <w:rFonts w:ascii="Arial" w:eastAsia="Times New Roman" w:hAnsi="Arial" w:cs="Arial"/>
          <w:b/>
          <w:sz w:val="24"/>
          <w:szCs w:val="24"/>
          <w:lang w:val="en-US"/>
        </w:rPr>
        <w:tab/>
        <w:t>H.M. The King’s Official Birthday</w:t>
      </w:r>
    </w:p>
    <w:p w14:paraId="7DF4DC62" w14:textId="77777777" w:rsidR="00317AB0" w:rsidRPr="00B93CD0" w:rsidRDefault="00317AB0" w:rsidP="004255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5B7A1E0" w14:textId="08D3C85D" w:rsidR="00317AB0" w:rsidRPr="00317AB0" w:rsidRDefault="00317AB0" w:rsidP="0042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The date of </w:t>
      </w:r>
      <w:r w:rsidR="0081398F"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the Monarch’s 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Official 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Birthday is notified annually in the Press. </w:t>
      </w:r>
    </w:p>
    <w:p w14:paraId="0B21A624" w14:textId="77777777" w:rsidR="00317AB0" w:rsidRPr="00317AB0" w:rsidRDefault="00317AB0" w:rsidP="004255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4EF6BE0" w14:textId="08C2B692" w:rsidR="00317AB0" w:rsidRPr="00317AB0" w:rsidRDefault="00317AB0" w:rsidP="004255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4.7</w:t>
      </w:r>
      <w:r w:rsidRPr="00317AB0">
        <w:rPr>
          <w:rFonts w:ascii="Arial" w:eastAsia="Times New Roman" w:hAnsi="Arial" w:cs="Arial"/>
          <w:b/>
          <w:sz w:val="24"/>
          <w:szCs w:val="24"/>
          <w:lang w:val="en-US"/>
        </w:rPr>
        <w:tab/>
        <w:t>United Nations Day</w:t>
      </w:r>
    </w:p>
    <w:p w14:paraId="100A3E14" w14:textId="77777777" w:rsidR="00317AB0" w:rsidRPr="00317AB0" w:rsidRDefault="00317AB0" w:rsidP="004255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3FC469A" w14:textId="77777777" w:rsidR="00317AB0" w:rsidRPr="00317AB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>The United Nations flag should be flown each year on 24</w:t>
      </w:r>
      <w:r w:rsidRPr="00317AB0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October. </w:t>
      </w:r>
    </w:p>
    <w:p w14:paraId="302D6AC5" w14:textId="4C7C80BB" w:rsidR="00317AB0" w:rsidRPr="00317AB0" w:rsidRDefault="00317AB0" w:rsidP="004255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br/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4.8</w:t>
      </w:r>
      <w:r w:rsidRPr="00317AB0">
        <w:rPr>
          <w:rFonts w:ascii="Arial" w:eastAsia="Times New Roman" w:hAnsi="Arial" w:cs="Arial"/>
          <w:b/>
          <w:sz w:val="24"/>
          <w:szCs w:val="24"/>
          <w:lang w:val="en-US"/>
        </w:rPr>
        <w:tab/>
        <w:t>National Days</w:t>
      </w:r>
    </w:p>
    <w:p w14:paraId="5965E5E6" w14:textId="77777777" w:rsidR="00317AB0" w:rsidRPr="00317AB0" w:rsidRDefault="00317AB0" w:rsidP="004255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5319CB2" w14:textId="2EE13CD4" w:rsidR="00317AB0" w:rsidRPr="00317AB0" w:rsidRDefault="00317AB0" w:rsidP="0042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>The Department of the Environment issue</w:t>
      </w:r>
      <w:r w:rsidR="00425533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a list of dates on which flags are to be flown from Government buildings, these dates should also be followed fo</w:t>
      </w:r>
      <w:r w:rsidR="00425533">
        <w:rPr>
          <w:rFonts w:ascii="Arial" w:eastAsia="Times New Roman" w:hAnsi="Arial" w:cs="Arial"/>
          <w:sz w:val="24"/>
          <w:szCs w:val="24"/>
          <w:lang w:val="en-US"/>
        </w:rPr>
        <w:t>r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Town Halls. The following is a permanent list</w:t>
      </w:r>
      <w:r w:rsidR="0081398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1398F"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on which the National Flag should be </w:t>
      </w:r>
      <w:proofErr w:type="gramStart"/>
      <w:r w:rsidR="0081398F" w:rsidRPr="00B93CD0">
        <w:rPr>
          <w:rFonts w:ascii="Arial" w:eastAsia="Times New Roman" w:hAnsi="Arial" w:cs="Arial"/>
          <w:sz w:val="24"/>
          <w:szCs w:val="24"/>
          <w:lang w:val="en-US"/>
        </w:rPr>
        <w:t>flown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>:-</w:t>
      </w:r>
      <w:proofErr w:type="gramEnd"/>
    </w:p>
    <w:p w14:paraId="4B5520F8" w14:textId="77777777" w:rsidR="00317AB0" w:rsidRPr="00317AB0" w:rsidRDefault="00317AB0" w:rsidP="004255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1CF94AC" w14:textId="77777777" w:rsidR="00317AB0" w:rsidRPr="00317AB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>1</w:t>
      </w:r>
      <w:r w:rsidRPr="00317AB0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st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March 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ab/>
        <w:t>St David’s Day (Wales only)</w:t>
      </w:r>
    </w:p>
    <w:p w14:paraId="483B22B4" w14:textId="77777777" w:rsidR="00317AB0" w:rsidRPr="00317AB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     March 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ab/>
        <w:t>Commonwealth Day (second Monday)</w:t>
      </w:r>
    </w:p>
    <w:p w14:paraId="1FAF27FD" w14:textId="77777777" w:rsidR="00317AB0" w:rsidRPr="00317AB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>17</w:t>
      </w:r>
      <w:r w:rsidRPr="00317AB0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March 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ab/>
        <w:t>St Patrick’s Day (in Northern Ireland)</w:t>
      </w:r>
    </w:p>
    <w:p w14:paraId="1D9DCB29" w14:textId="77777777" w:rsidR="00317AB0" w:rsidRPr="00B93CD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B93CD0">
        <w:rPr>
          <w:rFonts w:ascii="Arial" w:eastAsia="Times New Roman" w:hAnsi="Arial" w:cs="Arial"/>
          <w:sz w:val="24"/>
          <w:szCs w:val="24"/>
          <w:lang w:val="en-US"/>
        </w:rPr>
        <w:t>9</w:t>
      </w:r>
      <w:r w:rsidRPr="00B93CD0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 April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ab/>
        <w:t>His Majesty’s Wedding Day</w:t>
      </w:r>
    </w:p>
    <w:p w14:paraId="74B2478E" w14:textId="77777777" w:rsidR="00317AB0" w:rsidRPr="00B93CD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B93CD0">
        <w:rPr>
          <w:rFonts w:ascii="Arial" w:eastAsia="Times New Roman" w:hAnsi="Arial" w:cs="Arial"/>
          <w:sz w:val="24"/>
          <w:szCs w:val="24"/>
          <w:lang w:val="en-US"/>
        </w:rPr>
        <w:t>23</w:t>
      </w:r>
      <w:r w:rsidRPr="00B93CD0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rd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 April 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ab/>
        <w:t>St. George’s Day (in England)</w:t>
      </w:r>
    </w:p>
    <w:p w14:paraId="76701508" w14:textId="77777777" w:rsidR="00317AB0" w:rsidRPr="00B93CD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B93CD0">
        <w:rPr>
          <w:rFonts w:ascii="Arial" w:eastAsia="Times New Roman" w:hAnsi="Arial" w:cs="Arial"/>
          <w:sz w:val="24"/>
          <w:szCs w:val="24"/>
          <w:lang w:val="en-US"/>
        </w:rPr>
        <w:t>6</w:t>
      </w:r>
      <w:r w:rsidRPr="00B93CD0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 May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ab/>
        <w:t>Coronation Day</w:t>
      </w:r>
    </w:p>
    <w:p w14:paraId="7AC41963" w14:textId="77777777" w:rsidR="00317AB0" w:rsidRPr="00B93CD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B93CD0">
        <w:rPr>
          <w:rFonts w:ascii="Arial" w:eastAsia="Times New Roman" w:hAnsi="Arial" w:cs="Arial"/>
          <w:sz w:val="24"/>
          <w:szCs w:val="24"/>
          <w:lang w:val="en-US"/>
        </w:rPr>
        <w:t>21</w:t>
      </w:r>
      <w:r w:rsidRPr="00B93CD0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st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 June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ab/>
        <w:t>Birthday of The Prince of Wales</w:t>
      </w:r>
    </w:p>
    <w:p w14:paraId="500EE2C6" w14:textId="6F29101F" w:rsidR="00317AB0" w:rsidRPr="00B93CD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>17</w:t>
      </w:r>
      <w:r w:rsidRPr="00317AB0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July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ab/>
        <w:t xml:space="preserve">Birthday of The 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>Queen</w:t>
      </w:r>
    </w:p>
    <w:p w14:paraId="42737CC1" w14:textId="77777777" w:rsidR="00317AB0" w:rsidRPr="00B93CD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B93CD0">
        <w:rPr>
          <w:rFonts w:ascii="Arial" w:eastAsia="Times New Roman" w:hAnsi="Arial" w:cs="Arial"/>
          <w:sz w:val="24"/>
          <w:szCs w:val="24"/>
          <w:lang w:val="en-US"/>
        </w:rPr>
        <w:t>8</w:t>
      </w:r>
      <w:r w:rsidRPr="00B93CD0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 September 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ab/>
        <w:t>His Majesty’s Accession</w:t>
      </w:r>
    </w:p>
    <w:p w14:paraId="6385BE9E" w14:textId="77777777" w:rsidR="00317AB0" w:rsidRPr="00317AB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   November 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ab/>
        <w:t>Remembrance Sunday (Second Sunday)</w:t>
      </w:r>
    </w:p>
    <w:p w14:paraId="1CEEB0AE" w14:textId="2C45A9D5" w:rsidR="00317AB0" w:rsidRPr="00B93CD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>14</w:t>
      </w:r>
      <w:r w:rsidRPr="00317AB0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November 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ab/>
        <w:t xml:space="preserve">Birthday of 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His Majesty </w:t>
      </w:r>
      <w:proofErr w:type="gramStart"/>
      <w:r w:rsidRPr="00B93CD0">
        <w:rPr>
          <w:rFonts w:ascii="Arial" w:eastAsia="Times New Roman" w:hAnsi="Arial" w:cs="Arial"/>
          <w:sz w:val="24"/>
          <w:szCs w:val="24"/>
          <w:lang w:val="en-US"/>
        </w:rPr>
        <w:t>The</w:t>
      </w:r>
      <w:proofErr w:type="gramEnd"/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 King</w:t>
      </w:r>
    </w:p>
    <w:p w14:paraId="0BFCD1AA" w14:textId="77777777" w:rsidR="00317AB0" w:rsidRPr="00B93CD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B93CD0">
        <w:rPr>
          <w:rFonts w:ascii="Arial" w:eastAsia="Times New Roman" w:hAnsi="Arial" w:cs="Arial"/>
          <w:sz w:val="24"/>
          <w:szCs w:val="24"/>
          <w:lang w:val="en-US"/>
        </w:rPr>
        <w:t>30</w:t>
      </w:r>
      <w:r w:rsidRPr="00B93CD0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 November 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ab/>
        <w:t>St. Andrew’s Day (</w:t>
      </w:r>
      <w:smartTag w:uri="urn:schemas-microsoft-com:office:smarttags" w:element="place">
        <w:smartTag w:uri="urn:schemas-microsoft-com:office:smarttags" w:element="country-region">
          <w:r w:rsidRPr="00B93CD0">
            <w:rPr>
              <w:rFonts w:ascii="Arial" w:eastAsia="Times New Roman" w:hAnsi="Arial" w:cs="Arial"/>
              <w:sz w:val="24"/>
              <w:szCs w:val="24"/>
              <w:lang w:val="en-US"/>
            </w:rPr>
            <w:t>Scotland</w:t>
          </w:r>
        </w:smartTag>
      </w:smartTag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 only)</w:t>
      </w:r>
    </w:p>
    <w:p w14:paraId="3E82F8D2" w14:textId="77777777" w:rsidR="000237AE" w:rsidRPr="00317AB0" w:rsidRDefault="000237AE" w:rsidP="00425533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14:paraId="7737161B" w14:textId="0FEAEBFC" w:rsidR="00317AB0" w:rsidRPr="00B93CD0" w:rsidRDefault="00317AB0" w:rsidP="004255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B93CD0">
        <w:rPr>
          <w:rFonts w:ascii="Arial" w:eastAsia="Times New Roman" w:hAnsi="Arial" w:cs="Times New Roman"/>
          <w:b/>
          <w:sz w:val="24"/>
          <w:szCs w:val="24"/>
          <w:lang w:val="en-US"/>
        </w:rPr>
        <w:t>4.9</w:t>
      </w:r>
      <w:r w:rsidRPr="00B93CD0">
        <w:rPr>
          <w:rFonts w:ascii="Arial" w:eastAsia="Times New Roman" w:hAnsi="Arial" w:cs="Times New Roman"/>
          <w:b/>
          <w:sz w:val="24"/>
          <w:szCs w:val="24"/>
          <w:lang w:val="en-US"/>
        </w:rPr>
        <w:tab/>
      </w:r>
      <w:r w:rsidRPr="00B93CD0"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  <w:t>TOWN COUNCIL FLAG</w:t>
      </w:r>
    </w:p>
    <w:p w14:paraId="17580119" w14:textId="77777777" w:rsidR="00317AB0" w:rsidRPr="00B93CD0" w:rsidRDefault="00317AB0" w:rsidP="0042553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7E2AF4CF" w14:textId="7EB62E8F" w:rsidR="00425533" w:rsidRPr="00425533" w:rsidRDefault="00425533" w:rsidP="00425533">
      <w:pPr>
        <w:tabs>
          <w:tab w:val="left" w:pos="72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trike/>
          <w:color w:val="FF0000"/>
          <w:sz w:val="24"/>
          <w:szCs w:val="24"/>
          <w:lang w:val="en-US"/>
        </w:rPr>
      </w:pPr>
      <w:r w:rsidRPr="00B93CD0">
        <w:rPr>
          <w:rFonts w:ascii="Arial" w:hAnsi="Arial" w:cs="Arial"/>
          <w:bCs/>
          <w:szCs w:val="24"/>
          <w:lang w:eastAsia="en-GB"/>
        </w:rPr>
        <w:t>The Town Flag of Ludlow should be flown on all days where the National Flag/other flags are not required</w:t>
      </w:r>
      <w:r w:rsidR="0081398F">
        <w:rPr>
          <w:rFonts w:ascii="Arial" w:hAnsi="Arial" w:cs="Arial"/>
          <w:bCs/>
          <w:color w:val="FF0000"/>
          <w:szCs w:val="24"/>
          <w:lang w:eastAsia="en-GB"/>
        </w:rPr>
        <w:t>.</w:t>
      </w:r>
    </w:p>
    <w:p w14:paraId="136BC173" w14:textId="77777777" w:rsidR="000237AE" w:rsidRPr="00317AB0" w:rsidRDefault="000237AE" w:rsidP="0042553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22AAA237" w14:textId="62F255C4" w:rsidR="00317AB0" w:rsidRPr="00317AB0" w:rsidRDefault="002A666A" w:rsidP="0042553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b/>
          <w:sz w:val="24"/>
          <w:szCs w:val="24"/>
          <w:lang w:val="en-US"/>
        </w:rPr>
        <w:t>4.10</w:t>
      </w:r>
      <w:r w:rsidR="00317AB0" w:rsidRPr="00317AB0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="00317AB0" w:rsidRPr="00317AB0">
        <w:rPr>
          <w:rFonts w:ascii="Arial" w:eastAsia="Times New Roman" w:hAnsi="Arial" w:cs="Times New Roman"/>
          <w:b/>
          <w:sz w:val="24"/>
          <w:szCs w:val="24"/>
          <w:lang w:val="en-US"/>
        </w:rPr>
        <w:t>Half Mast</w:t>
      </w:r>
    </w:p>
    <w:p w14:paraId="071DE2C3" w14:textId="77777777" w:rsidR="00317AB0" w:rsidRPr="00317AB0" w:rsidRDefault="00317AB0" w:rsidP="00425533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209110F5" w14:textId="617C460F" w:rsidR="00317AB0" w:rsidRPr="00317AB0" w:rsidRDefault="00317AB0" w:rsidP="004255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ab/>
        <w:t xml:space="preserve">The </w:t>
      </w:r>
      <w:r w:rsidR="00425533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>eath of a Former Mayor or Freeman of Ludlow</w:t>
      </w:r>
    </w:p>
    <w:p w14:paraId="784450BB" w14:textId="77777777" w:rsidR="00317AB0" w:rsidRPr="00317AB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The death of a Member of the Town Council </w:t>
      </w:r>
    </w:p>
    <w:p w14:paraId="6FDA0BF1" w14:textId="79271A2E" w:rsidR="00317AB0" w:rsidRPr="00317AB0" w:rsidRDefault="00317AB0" w:rsidP="0042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The death of a prominent citizen* of Ludlow or the County (to be adjudicated by the Mayor, Deputy Mayor and </w:t>
      </w:r>
      <w:r w:rsidR="00425533">
        <w:rPr>
          <w:rFonts w:ascii="Arial" w:eastAsia="Times New Roman" w:hAnsi="Arial" w:cs="Arial"/>
          <w:sz w:val="24"/>
          <w:szCs w:val="24"/>
          <w:lang w:val="en-US"/>
        </w:rPr>
        <w:t xml:space="preserve">at the 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>discretion of the Town Clerk)</w:t>
      </w:r>
    </w:p>
    <w:p w14:paraId="1B09200D" w14:textId="77777777" w:rsidR="00317AB0" w:rsidRPr="00317AB0" w:rsidRDefault="00317AB0" w:rsidP="004255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14:paraId="481F642B" w14:textId="001DAC6E" w:rsidR="00317AB0" w:rsidRPr="00317AB0" w:rsidRDefault="00317AB0" w:rsidP="0042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7AB0">
        <w:rPr>
          <w:rFonts w:ascii="Arial" w:eastAsia="Times New Roman" w:hAnsi="Arial" w:cs="Arial"/>
          <w:sz w:val="24"/>
          <w:szCs w:val="24"/>
          <w:lang w:val="en-US"/>
        </w:rPr>
        <w:t>*</w:t>
      </w:r>
      <w:proofErr w:type="gramStart"/>
      <w:r w:rsidRPr="00317AB0">
        <w:rPr>
          <w:rFonts w:ascii="Arial" w:eastAsia="Times New Roman" w:hAnsi="Arial" w:cs="Arial"/>
          <w:sz w:val="24"/>
          <w:szCs w:val="24"/>
          <w:lang w:val="en-US"/>
        </w:rPr>
        <w:t>prominent</w:t>
      </w:r>
      <w:proofErr w:type="gramEnd"/>
      <w:r w:rsidRPr="00317AB0">
        <w:rPr>
          <w:rFonts w:ascii="Arial" w:eastAsia="Times New Roman" w:hAnsi="Arial" w:cs="Arial"/>
          <w:sz w:val="24"/>
          <w:szCs w:val="24"/>
          <w:lang w:val="en-US"/>
        </w:rPr>
        <w:t xml:space="preserve"> citizen - can be extended outside the boundaries of Ludlow Town </w:t>
      </w:r>
      <w:r w:rsidRPr="00B93CD0">
        <w:rPr>
          <w:rFonts w:ascii="Arial" w:eastAsia="Times New Roman" w:hAnsi="Arial" w:cs="Arial"/>
          <w:sz w:val="24"/>
          <w:szCs w:val="24"/>
          <w:lang w:val="en-US"/>
        </w:rPr>
        <w:t xml:space="preserve">e.g. local dignitaries or a local County </w:t>
      </w:r>
      <w:r w:rsidRPr="00317AB0">
        <w:rPr>
          <w:rFonts w:ascii="Arial" w:eastAsia="Times New Roman" w:hAnsi="Arial" w:cs="Arial"/>
          <w:sz w:val="24"/>
          <w:szCs w:val="24"/>
          <w:lang w:val="en-US"/>
        </w:rPr>
        <w:t>Alderman.</w:t>
      </w:r>
    </w:p>
    <w:p w14:paraId="2DD91B45" w14:textId="77777777" w:rsidR="00317AB0" w:rsidRPr="001042AB" w:rsidRDefault="00317AB0" w:rsidP="004255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8883C0" w14:textId="3D3875B2" w:rsidR="006303CB" w:rsidRPr="002A666A" w:rsidRDefault="002A666A" w:rsidP="004255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6303CB">
        <w:rPr>
          <w:rFonts w:ascii="Arial" w:hAnsi="Arial" w:cs="Arial"/>
          <w:b/>
          <w:bCs/>
          <w:sz w:val="24"/>
          <w:szCs w:val="24"/>
        </w:rPr>
        <w:t>.</w:t>
      </w:r>
      <w:r w:rsidR="006303CB">
        <w:rPr>
          <w:rFonts w:ascii="Arial" w:hAnsi="Arial" w:cs="Arial"/>
          <w:b/>
          <w:bCs/>
          <w:sz w:val="24"/>
          <w:szCs w:val="24"/>
        </w:rPr>
        <w:tab/>
      </w:r>
      <w:r w:rsidR="006303CB" w:rsidRPr="00423432">
        <w:rPr>
          <w:rFonts w:ascii="Arial" w:hAnsi="Arial" w:cs="Arial"/>
          <w:b/>
          <w:bCs/>
          <w:sz w:val="24"/>
          <w:szCs w:val="24"/>
        </w:rPr>
        <w:t>Other relevant policies</w:t>
      </w:r>
    </w:p>
    <w:tbl>
      <w:tblPr>
        <w:tblStyle w:val="TableGrid"/>
        <w:tblpPr w:leftFromText="180" w:rightFromText="180" w:vertAnchor="text" w:horzAnchor="page" w:tblpX="2251" w:tblpY="11"/>
        <w:tblW w:w="0" w:type="auto"/>
        <w:tblLook w:val="04A0" w:firstRow="1" w:lastRow="0" w:firstColumn="1" w:lastColumn="0" w:noHBand="0" w:noVBand="1"/>
      </w:tblPr>
      <w:tblGrid>
        <w:gridCol w:w="5524"/>
      </w:tblGrid>
      <w:tr w:rsidR="00007F0A" w14:paraId="2788869B" w14:textId="77777777" w:rsidTr="00007F0A">
        <w:tc>
          <w:tcPr>
            <w:tcW w:w="5524" w:type="dxa"/>
          </w:tcPr>
          <w:p w14:paraId="4BF23FDB" w14:textId="5EB646F6" w:rsidR="00007F0A" w:rsidRPr="000012B4" w:rsidRDefault="002A666A" w:rsidP="00425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Civic Handbook</w:t>
            </w:r>
            <w:r w:rsidR="00007F0A" w:rsidRPr="000012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5B0AC2B" w14:textId="77777777" w:rsidR="004B63BC" w:rsidRDefault="004B63BC" w:rsidP="004255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8EB933" w14:textId="77777777" w:rsidR="006303CB" w:rsidRDefault="006303CB" w:rsidP="004255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24DE00" w14:textId="77777777" w:rsidR="001214AC" w:rsidRPr="006303CB" w:rsidRDefault="001214AC" w:rsidP="00425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6A413" w14:textId="7A64AC5D" w:rsidR="00EA140D" w:rsidRPr="006303CB" w:rsidRDefault="00BF5168" w:rsidP="00425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03CB">
        <w:rPr>
          <w:rFonts w:ascii="Arial" w:hAnsi="Arial" w:cs="Arial"/>
          <w:sz w:val="24"/>
          <w:szCs w:val="24"/>
        </w:rPr>
        <w:t xml:space="preserve"> </w:t>
      </w:r>
    </w:p>
    <w:sectPr w:rsidR="00EA140D" w:rsidRPr="006303CB" w:rsidSect="007857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E2F6" w14:textId="77777777" w:rsidR="00A1100B" w:rsidRDefault="00A1100B" w:rsidP="0091367C">
      <w:pPr>
        <w:spacing w:after="0" w:line="240" w:lineRule="auto"/>
      </w:pPr>
      <w:r>
        <w:separator/>
      </w:r>
    </w:p>
  </w:endnote>
  <w:endnote w:type="continuationSeparator" w:id="0">
    <w:p w14:paraId="4100A892" w14:textId="77777777" w:rsidR="00A1100B" w:rsidRDefault="00A1100B" w:rsidP="0091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37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0660BD" w14:textId="06060A5D" w:rsidR="0091367C" w:rsidRDefault="0091367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0E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96476C" w14:textId="77777777" w:rsidR="0091367C" w:rsidRDefault="0091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7035" w14:textId="77777777" w:rsidR="00A1100B" w:rsidRDefault="00A1100B" w:rsidP="0091367C">
      <w:pPr>
        <w:spacing w:after="0" w:line="240" w:lineRule="auto"/>
      </w:pPr>
      <w:r>
        <w:separator/>
      </w:r>
    </w:p>
  </w:footnote>
  <w:footnote w:type="continuationSeparator" w:id="0">
    <w:p w14:paraId="18F196B2" w14:textId="77777777" w:rsidR="00A1100B" w:rsidRDefault="00A1100B" w:rsidP="0091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B27" w14:textId="424BEBA1" w:rsidR="006303CB" w:rsidRPr="006303CB" w:rsidRDefault="00A57344">
    <w:pPr>
      <w:pStyle w:val="Header"/>
      <w:rPr>
        <w:rFonts w:ascii="Arial" w:hAnsi="Arial" w:cs="Arial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2EE091" wp14:editId="40DB005D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1752600" cy="87137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1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908"/>
    <w:multiLevelType w:val="hybridMultilevel"/>
    <w:tmpl w:val="1E701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5967A4"/>
    <w:multiLevelType w:val="hybridMultilevel"/>
    <w:tmpl w:val="A0BCE1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8B2A03"/>
    <w:multiLevelType w:val="hybridMultilevel"/>
    <w:tmpl w:val="C4D6C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401C8"/>
    <w:multiLevelType w:val="hybridMultilevel"/>
    <w:tmpl w:val="B5D65D4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E781009"/>
    <w:multiLevelType w:val="hybridMultilevel"/>
    <w:tmpl w:val="A1EEB9D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B3547A"/>
    <w:multiLevelType w:val="hybridMultilevel"/>
    <w:tmpl w:val="6ED41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1B461E"/>
    <w:multiLevelType w:val="multilevel"/>
    <w:tmpl w:val="989C1B7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7931387"/>
    <w:multiLevelType w:val="hybridMultilevel"/>
    <w:tmpl w:val="BCCA1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F206E2"/>
    <w:multiLevelType w:val="hybridMultilevel"/>
    <w:tmpl w:val="7F2E9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76006F"/>
    <w:multiLevelType w:val="hybridMultilevel"/>
    <w:tmpl w:val="7932D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9150473">
    <w:abstractNumId w:val="5"/>
  </w:num>
  <w:num w:numId="2" w16cid:durableId="1074205602">
    <w:abstractNumId w:val="4"/>
  </w:num>
  <w:num w:numId="3" w16cid:durableId="1915773048">
    <w:abstractNumId w:val="8"/>
  </w:num>
  <w:num w:numId="4" w16cid:durableId="1979187390">
    <w:abstractNumId w:val="9"/>
  </w:num>
  <w:num w:numId="5" w16cid:durableId="1895896366">
    <w:abstractNumId w:val="2"/>
  </w:num>
  <w:num w:numId="6" w16cid:durableId="277420294">
    <w:abstractNumId w:val="7"/>
  </w:num>
  <w:num w:numId="7" w16cid:durableId="1320236341">
    <w:abstractNumId w:val="3"/>
  </w:num>
  <w:num w:numId="8" w16cid:durableId="276647909">
    <w:abstractNumId w:val="0"/>
  </w:num>
  <w:num w:numId="9" w16cid:durableId="1728726400">
    <w:abstractNumId w:val="1"/>
  </w:num>
  <w:num w:numId="10" w16cid:durableId="1958023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E5"/>
    <w:rsid w:val="00000D4B"/>
    <w:rsid w:val="00007F0A"/>
    <w:rsid w:val="0002187D"/>
    <w:rsid w:val="000237AE"/>
    <w:rsid w:val="00031051"/>
    <w:rsid w:val="000351D9"/>
    <w:rsid w:val="00064830"/>
    <w:rsid w:val="00071737"/>
    <w:rsid w:val="000879CC"/>
    <w:rsid w:val="000C3F07"/>
    <w:rsid w:val="000D4069"/>
    <w:rsid w:val="000F18E5"/>
    <w:rsid w:val="00110EB2"/>
    <w:rsid w:val="001214AC"/>
    <w:rsid w:val="001234B4"/>
    <w:rsid w:val="0018419B"/>
    <w:rsid w:val="001B06F1"/>
    <w:rsid w:val="001B7DDD"/>
    <w:rsid w:val="001C56E6"/>
    <w:rsid w:val="001D76AF"/>
    <w:rsid w:val="001E3150"/>
    <w:rsid w:val="001E59AC"/>
    <w:rsid w:val="002048DC"/>
    <w:rsid w:val="002101BE"/>
    <w:rsid w:val="0022030C"/>
    <w:rsid w:val="002437FA"/>
    <w:rsid w:val="00257891"/>
    <w:rsid w:val="00262729"/>
    <w:rsid w:val="00264A2E"/>
    <w:rsid w:val="002668EA"/>
    <w:rsid w:val="002760C9"/>
    <w:rsid w:val="0027778D"/>
    <w:rsid w:val="002921BE"/>
    <w:rsid w:val="002927C3"/>
    <w:rsid w:val="002A0C9F"/>
    <w:rsid w:val="002A666A"/>
    <w:rsid w:val="002B5A47"/>
    <w:rsid w:val="002C1B85"/>
    <w:rsid w:val="002D0BF2"/>
    <w:rsid w:val="002D5661"/>
    <w:rsid w:val="002D5BE5"/>
    <w:rsid w:val="00300221"/>
    <w:rsid w:val="00302F70"/>
    <w:rsid w:val="0030662D"/>
    <w:rsid w:val="00317AB0"/>
    <w:rsid w:val="00317C1A"/>
    <w:rsid w:val="00330005"/>
    <w:rsid w:val="003338D7"/>
    <w:rsid w:val="00335E8A"/>
    <w:rsid w:val="00345E69"/>
    <w:rsid w:val="003571B3"/>
    <w:rsid w:val="00361ACA"/>
    <w:rsid w:val="00363036"/>
    <w:rsid w:val="0038109B"/>
    <w:rsid w:val="00396AE6"/>
    <w:rsid w:val="003A3BF6"/>
    <w:rsid w:val="003B46EC"/>
    <w:rsid w:val="003E5BD6"/>
    <w:rsid w:val="00414DD0"/>
    <w:rsid w:val="00417205"/>
    <w:rsid w:val="0042074D"/>
    <w:rsid w:val="00425533"/>
    <w:rsid w:val="00430D3F"/>
    <w:rsid w:val="0044289C"/>
    <w:rsid w:val="00444BB9"/>
    <w:rsid w:val="004469AB"/>
    <w:rsid w:val="00467D95"/>
    <w:rsid w:val="00476F8B"/>
    <w:rsid w:val="00480144"/>
    <w:rsid w:val="00492FB9"/>
    <w:rsid w:val="0049788B"/>
    <w:rsid w:val="004B565D"/>
    <w:rsid w:val="004B5D41"/>
    <w:rsid w:val="004B63BC"/>
    <w:rsid w:val="004D3178"/>
    <w:rsid w:val="004D4580"/>
    <w:rsid w:val="004E51BC"/>
    <w:rsid w:val="004E5C3E"/>
    <w:rsid w:val="00504DE9"/>
    <w:rsid w:val="00522F63"/>
    <w:rsid w:val="00524D3E"/>
    <w:rsid w:val="00531B70"/>
    <w:rsid w:val="00561B25"/>
    <w:rsid w:val="00580AC8"/>
    <w:rsid w:val="00582A70"/>
    <w:rsid w:val="00592C06"/>
    <w:rsid w:val="00594C21"/>
    <w:rsid w:val="005A1B62"/>
    <w:rsid w:val="005B4536"/>
    <w:rsid w:val="005B5968"/>
    <w:rsid w:val="005C10EF"/>
    <w:rsid w:val="005C2F4B"/>
    <w:rsid w:val="005F543C"/>
    <w:rsid w:val="00600661"/>
    <w:rsid w:val="006058CF"/>
    <w:rsid w:val="006139D5"/>
    <w:rsid w:val="00623A6C"/>
    <w:rsid w:val="00627C94"/>
    <w:rsid w:val="006303CB"/>
    <w:rsid w:val="00631B3A"/>
    <w:rsid w:val="00687B61"/>
    <w:rsid w:val="006C4EB1"/>
    <w:rsid w:val="006E1FC3"/>
    <w:rsid w:val="007027AF"/>
    <w:rsid w:val="0071005F"/>
    <w:rsid w:val="00711A7B"/>
    <w:rsid w:val="00722E19"/>
    <w:rsid w:val="00746A27"/>
    <w:rsid w:val="00752EEA"/>
    <w:rsid w:val="00757044"/>
    <w:rsid w:val="0076486F"/>
    <w:rsid w:val="00781D9E"/>
    <w:rsid w:val="007857C5"/>
    <w:rsid w:val="007A30C7"/>
    <w:rsid w:val="007A3318"/>
    <w:rsid w:val="007B6B44"/>
    <w:rsid w:val="007B7B19"/>
    <w:rsid w:val="007C181B"/>
    <w:rsid w:val="007F3B00"/>
    <w:rsid w:val="007F684E"/>
    <w:rsid w:val="00801A2E"/>
    <w:rsid w:val="0081398F"/>
    <w:rsid w:val="00833376"/>
    <w:rsid w:val="0083447D"/>
    <w:rsid w:val="0085519B"/>
    <w:rsid w:val="00855B58"/>
    <w:rsid w:val="008620C2"/>
    <w:rsid w:val="008836EB"/>
    <w:rsid w:val="008838C1"/>
    <w:rsid w:val="0089143D"/>
    <w:rsid w:val="008A4B0F"/>
    <w:rsid w:val="008A5A02"/>
    <w:rsid w:val="008B2722"/>
    <w:rsid w:val="008C6940"/>
    <w:rsid w:val="008D360A"/>
    <w:rsid w:val="008E7F9E"/>
    <w:rsid w:val="009002CD"/>
    <w:rsid w:val="00907731"/>
    <w:rsid w:val="0091367C"/>
    <w:rsid w:val="0092069B"/>
    <w:rsid w:val="00921DDE"/>
    <w:rsid w:val="009442C5"/>
    <w:rsid w:val="009505AE"/>
    <w:rsid w:val="0096067E"/>
    <w:rsid w:val="009A3874"/>
    <w:rsid w:val="009C4B96"/>
    <w:rsid w:val="009E5E88"/>
    <w:rsid w:val="00A04D19"/>
    <w:rsid w:val="00A05153"/>
    <w:rsid w:val="00A0636D"/>
    <w:rsid w:val="00A10B86"/>
    <w:rsid w:val="00A1100B"/>
    <w:rsid w:val="00A266AA"/>
    <w:rsid w:val="00A36CE4"/>
    <w:rsid w:val="00A40363"/>
    <w:rsid w:val="00A43157"/>
    <w:rsid w:val="00A44AC1"/>
    <w:rsid w:val="00A57344"/>
    <w:rsid w:val="00A603CC"/>
    <w:rsid w:val="00A65574"/>
    <w:rsid w:val="00A87884"/>
    <w:rsid w:val="00A928F5"/>
    <w:rsid w:val="00A941AA"/>
    <w:rsid w:val="00AC64A9"/>
    <w:rsid w:val="00AD0B30"/>
    <w:rsid w:val="00AF1024"/>
    <w:rsid w:val="00B05BB1"/>
    <w:rsid w:val="00B11F12"/>
    <w:rsid w:val="00B25DE9"/>
    <w:rsid w:val="00B35815"/>
    <w:rsid w:val="00B40976"/>
    <w:rsid w:val="00B478DD"/>
    <w:rsid w:val="00B7094F"/>
    <w:rsid w:val="00B75455"/>
    <w:rsid w:val="00B77878"/>
    <w:rsid w:val="00B90A8C"/>
    <w:rsid w:val="00B93CD0"/>
    <w:rsid w:val="00B946E5"/>
    <w:rsid w:val="00BA1AAA"/>
    <w:rsid w:val="00BB35D9"/>
    <w:rsid w:val="00BC5EFA"/>
    <w:rsid w:val="00BD0A8C"/>
    <w:rsid w:val="00BD226C"/>
    <w:rsid w:val="00BD455E"/>
    <w:rsid w:val="00BD7C0E"/>
    <w:rsid w:val="00BF2D0F"/>
    <w:rsid w:val="00BF5168"/>
    <w:rsid w:val="00C20DBF"/>
    <w:rsid w:val="00C23801"/>
    <w:rsid w:val="00C26B4E"/>
    <w:rsid w:val="00C32EE0"/>
    <w:rsid w:val="00C37856"/>
    <w:rsid w:val="00C3786C"/>
    <w:rsid w:val="00C402C7"/>
    <w:rsid w:val="00C41A05"/>
    <w:rsid w:val="00C87C69"/>
    <w:rsid w:val="00CA5C70"/>
    <w:rsid w:val="00CA66F0"/>
    <w:rsid w:val="00CC148C"/>
    <w:rsid w:val="00CD3D13"/>
    <w:rsid w:val="00D02FE2"/>
    <w:rsid w:val="00D3352F"/>
    <w:rsid w:val="00D47E78"/>
    <w:rsid w:val="00D73473"/>
    <w:rsid w:val="00DB5A1F"/>
    <w:rsid w:val="00DE1361"/>
    <w:rsid w:val="00DF7714"/>
    <w:rsid w:val="00E41BDB"/>
    <w:rsid w:val="00E55373"/>
    <w:rsid w:val="00E72777"/>
    <w:rsid w:val="00E75808"/>
    <w:rsid w:val="00E917A3"/>
    <w:rsid w:val="00E951F9"/>
    <w:rsid w:val="00EA140D"/>
    <w:rsid w:val="00EA5E79"/>
    <w:rsid w:val="00EB0805"/>
    <w:rsid w:val="00EC18AC"/>
    <w:rsid w:val="00EC30D1"/>
    <w:rsid w:val="00EE6DE8"/>
    <w:rsid w:val="00EF0C80"/>
    <w:rsid w:val="00EF4F2B"/>
    <w:rsid w:val="00F13585"/>
    <w:rsid w:val="00F20CD7"/>
    <w:rsid w:val="00F22310"/>
    <w:rsid w:val="00F30B16"/>
    <w:rsid w:val="00F34E3D"/>
    <w:rsid w:val="00F406A3"/>
    <w:rsid w:val="00F41E66"/>
    <w:rsid w:val="00F54E2C"/>
    <w:rsid w:val="00F62BC3"/>
    <w:rsid w:val="00F708AB"/>
    <w:rsid w:val="00F731D1"/>
    <w:rsid w:val="00F800D9"/>
    <w:rsid w:val="00F80AC0"/>
    <w:rsid w:val="00F911FA"/>
    <w:rsid w:val="00FC225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44A7393"/>
  <w15:chartTrackingRefBased/>
  <w15:docId w15:val="{D5E0A938-60E3-4C40-9FC5-E4DEDA1C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7C"/>
  </w:style>
  <w:style w:type="paragraph" w:styleId="Footer">
    <w:name w:val="footer"/>
    <w:basedOn w:val="Normal"/>
    <w:link w:val="FooterChar"/>
    <w:uiPriority w:val="99"/>
    <w:unhideWhenUsed/>
    <w:rsid w:val="0091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adams</dc:creator>
  <cp:keywords/>
  <dc:description/>
  <cp:lastModifiedBy>Lucy Jones</cp:lastModifiedBy>
  <cp:revision>2</cp:revision>
  <dcterms:created xsi:type="dcterms:W3CDTF">2023-11-24T11:52:00Z</dcterms:created>
  <dcterms:modified xsi:type="dcterms:W3CDTF">2023-11-24T11:52:00Z</dcterms:modified>
</cp:coreProperties>
</file>